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64C6D" w14:textId="77777777" w:rsidR="00875B10" w:rsidRDefault="00875B10" w:rsidP="00875B1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ECC7D" w14:textId="77777777" w:rsidR="00875B10" w:rsidRDefault="00875B10" w:rsidP="00875B1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67978C" w14:textId="77777777" w:rsidR="00875B10" w:rsidRDefault="00875B10" w:rsidP="00875B1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2DC248" w14:textId="77777777" w:rsidR="00875B10" w:rsidRDefault="00875B10" w:rsidP="00875B1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317A1" w14:textId="77777777" w:rsidR="00875B10" w:rsidRDefault="00875B10" w:rsidP="00875B1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7A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032E3C4E" w14:textId="77777777" w:rsidR="00875B10" w:rsidRDefault="00875B10" w:rsidP="00875B1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7A1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комиссий по соблюдению требований к служебному поведению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147A1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7A1">
        <w:rPr>
          <w:rFonts w:ascii="Times New Roman" w:hAnsi="Times New Roman" w:cs="Times New Roman"/>
          <w:b/>
          <w:sz w:val="28"/>
          <w:szCs w:val="28"/>
        </w:rPr>
        <w:t xml:space="preserve">гражданских служащих </w:t>
      </w:r>
      <w:r w:rsidRPr="006147A1">
        <w:rPr>
          <w:rFonts w:ascii="Times New Roman" w:hAnsi="Times New Roman" w:cs="Times New Roman"/>
          <w:b/>
          <w:color w:val="000000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(муниципальных служащих)</w:t>
      </w:r>
      <w:r w:rsidRPr="006147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147A1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Департаменте образования Ивановской области</w:t>
      </w:r>
    </w:p>
    <w:p w14:paraId="1FCC3462" w14:textId="77777777" w:rsidR="00875B10" w:rsidRPr="003528C0" w:rsidRDefault="00875B10" w:rsidP="00875B10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3528C0">
        <w:rPr>
          <w:rFonts w:ascii="Times New Roman" w:hAnsi="Times New Roman" w:cs="Times New Roman"/>
          <w:sz w:val="16"/>
          <w:szCs w:val="16"/>
        </w:rPr>
        <w:t>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органа государственной власти (государственного органа) Ивановской области)</w:t>
      </w:r>
    </w:p>
    <w:p w14:paraId="78026858" w14:textId="77777777" w:rsidR="00875B10" w:rsidRPr="006147A1" w:rsidRDefault="00875B10" w:rsidP="00875B1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6147A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22 год</w:t>
      </w:r>
    </w:p>
    <w:p w14:paraId="0F69F986" w14:textId="77777777" w:rsidR="00875B10" w:rsidRPr="00A14DF1" w:rsidRDefault="00875B10" w:rsidP="00875B1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009"/>
        <w:gridCol w:w="995"/>
        <w:gridCol w:w="1033"/>
        <w:gridCol w:w="969"/>
        <w:gridCol w:w="1109"/>
        <w:gridCol w:w="1248"/>
        <w:gridCol w:w="1248"/>
        <w:gridCol w:w="969"/>
        <w:gridCol w:w="969"/>
        <w:gridCol w:w="1109"/>
        <w:gridCol w:w="1147"/>
        <w:gridCol w:w="995"/>
        <w:gridCol w:w="995"/>
        <w:gridCol w:w="956"/>
      </w:tblGrid>
      <w:tr w:rsidR="00875B10" w:rsidRPr="00DD4E1D" w14:paraId="0B989551" w14:textId="77777777" w:rsidTr="004B15E3">
        <w:trPr>
          <w:trHeight w:val="393"/>
        </w:trPr>
        <w:tc>
          <w:tcPr>
            <w:tcW w:w="343" w:type="pct"/>
            <w:vMerge w:val="restart"/>
          </w:tcPr>
          <w:p w14:paraId="6F963F67" w14:textId="77777777" w:rsidR="00875B10" w:rsidRPr="00DD4E1D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19" w:type="pct"/>
            <w:vMerge w:val="restart"/>
            <w:vAlign w:val="center"/>
          </w:tcPr>
          <w:p w14:paraId="720B3552" w14:textId="77777777" w:rsidR="00875B10" w:rsidRPr="00DD4E1D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DD4E1D">
              <w:rPr>
                <w:sz w:val="16"/>
                <w:szCs w:val="16"/>
              </w:rPr>
              <w:t>Общее число</w:t>
            </w:r>
            <w:r>
              <w:rPr>
                <w:sz w:val="16"/>
                <w:szCs w:val="16"/>
              </w:rPr>
              <w:t xml:space="preserve"> органов государственной власти (органов местного самоуправления) /</w:t>
            </w:r>
            <w:r w:rsidRPr="00DD4E1D">
              <w:rPr>
                <w:sz w:val="16"/>
                <w:szCs w:val="16"/>
              </w:rPr>
              <w:t xml:space="preserve"> образованных в </w:t>
            </w:r>
            <w:r>
              <w:rPr>
                <w:sz w:val="16"/>
                <w:szCs w:val="16"/>
              </w:rPr>
              <w:t>них</w:t>
            </w:r>
            <w:r w:rsidRPr="00DD4E1D">
              <w:rPr>
                <w:sz w:val="16"/>
                <w:szCs w:val="16"/>
              </w:rPr>
              <w:t xml:space="preserve"> комиссий в соответствии с Указом Президента РФ от 01.07.2010 </w:t>
            </w:r>
            <w:r>
              <w:rPr>
                <w:sz w:val="16"/>
                <w:szCs w:val="16"/>
              </w:rPr>
              <w:br/>
            </w:r>
            <w:r w:rsidRPr="00DD4E1D">
              <w:rPr>
                <w:sz w:val="16"/>
                <w:szCs w:val="16"/>
              </w:rPr>
              <w:t>№ 821</w:t>
            </w:r>
          </w:p>
        </w:tc>
        <w:tc>
          <w:tcPr>
            <w:tcW w:w="314" w:type="pct"/>
            <w:vMerge w:val="restart"/>
            <w:vAlign w:val="center"/>
          </w:tcPr>
          <w:p w14:paraId="33098200" w14:textId="77777777" w:rsidR="00875B10" w:rsidRPr="00DD4E1D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DD4E1D">
              <w:rPr>
                <w:sz w:val="16"/>
                <w:szCs w:val="16"/>
              </w:rPr>
              <w:t xml:space="preserve">Проведено заседаний комиссий </w:t>
            </w:r>
          </w:p>
        </w:tc>
        <w:tc>
          <w:tcPr>
            <w:tcW w:w="1770" w:type="pct"/>
            <w:gridSpan w:val="5"/>
            <w:vAlign w:val="center"/>
          </w:tcPr>
          <w:p w14:paraId="0ECD138B" w14:textId="77777777" w:rsidR="00875B10" w:rsidRPr="0036304D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vertAlign w:val="superscript"/>
              </w:rPr>
            </w:pPr>
            <w:r w:rsidRPr="00DD4E1D">
              <w:rPr>
                <w:sz w:val="16"/>
                <w:szCs w:val="16"/>
              </w:rPr>
              <w:t>Количество рассмотренных комиссиями материалов (обращений)</w:t>
            </w:r>
          </w:p>
        </w:tc>
        <w:tc>
          <w:tcPr>
            <w:tcW w:w="1324" w:type="pct"/>
            <w:gridSpan w:val="4"/>
            <w:vAlign w:val="center"/>
          </w:tcPr>
          <w:p w14:paraId="6C73714B" w14:textId="77777777" w:rsidR="00875B10" w:rsidRPr="0036304D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vertAlign w:val="superscript"/>
              </w:rPr>
            </w:pPr>
            <w:r w:rsidRPr="00DD4E1D">
              <w:rPr>
                <w:sz w:val="16"/>
                <w:szCs w:val="16"/>
              </w:rPr>
              <w:t>Количество выявленных комиссиями нарушений</w:t>
            </w:r>
          </w:p>
        </w:tc>
        <w:tc>
          <w:tcPr>
            <w:tcW w:w="314" w:type="pct"/>
            <w:vMerge w:val="restart"/>
            <w:vAlign w:val="center"/>
          </w:tcPr>
          <w:p w14:paraId="23CE341F" w14:textId="77777777" w:rsidR="00875B10" w:rsidRPr="003A3787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vertAlign w:val="superscript"/>
              </w:rPr>
            </w:pPr>
            <w:r w:rsidRPr="00DD4E1D">
              <w:rPr>
                <w:sz w:val="16"/>
                <w:szCs w:val="16"/>
              </w:rPr>
              <w:t>Количество отказов на замещение должности после увольнения со службы</w:t>
            </w:r>
          </w:p>
        </w:tc>
        <w:tc>
          <w:tcPr>
            <w:tcW w:w="314" w:type="pct"/>
            <w:vMerge w:val="restart"/>
            <w:vAlign w:val="center"/>
          </w:tcPr>
          <w:p w14:paraId="38B25610" w14:textId="77777777" w:rsidR="00875B10" w:rsidRPr="00DD4E1D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DD4E1D">
              <w:rPr>
                <w:sz w:val="16"/>
                <w:szCs w:val="16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302" w:type="pct"/>
            <w:vMerge w:val="restart"/>
            <w:vAlign w:val="center"/>
          </w:tcPr>
          <w:p w14:paraId="2C9C849F" w14:textId="77777777" w:rsidR="00875B10" w:rsidRPr="002D2C4B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vertAlign w:val="superscript"/>
              </w:rPr>
            </w:pPr>
            <w:r w:rsidRPr="00DD4E1D">
              <w:rPr>
                <w:sz w:val="16"/>
                <w:szCs w:val="16"/>
              </w:rPr>
              <w:t>Количество материалов, направленных комиссиями в правоохранительные органы</w:t>
            </w:r>
          </w:p>
        </w:tc>
      </w:tr>
      <w:tr w:rsidR="00875B10" w:rsidRPr="00DD4E1D" w14:paraId="3FCA0495" w14:textId="77777777" w:rsidTr="004B15E3">
        <w:tc>
          <w:tcPr>
            <w:tcW w:w="343" w:type="pct"/>
            <w:vMerge/>
          </w:tcPr>
          <w:p w14:paraId="77A4F7D3" w14:textId="77777777" w:rsidR="00875B10" w:rsidRPr="00DD4E1D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19" w:type="pct"/>
            <w:vMerge/>
            <w:vAlign w:val="center"/>
          </w:tcPr>
          <w:p w14:paraId="0EC44AB9" w14:textId="77777777" w:rsidR="00875B10" w:rsidRPr="00DD4E1D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1B73526F" w14:textId="77777777" w:rsidR="00875B10" w:rsidRPr="00DD4E1D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26" w:type="pct"/>
            <w:vAlign w:val="center"/>
          </w:tcPr>
          <w:p w14:paraId="322E1AC8" w14:textId="77777777" w:rsidR="00875B10" w:rsidRPr="003C3B18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vertAlign w:val="superscript"/>
              </w:rPr>
            </w:pPr>
            <w:r w:rsidRPr="00DD4E1D">
              <w:rPr>
                <w:sz w:val="16"/>
                <w:szCs w:val="16"/>
              </w:rPr>
              <w:t xml:space="preserve">проверок о представлении служащими недостоверных </w:t>
            </w:r>
            <w:r>
              <w:rPr>
                <w:sz w:val="16"/>
                <w:szCs w:val="16"/>
              </w:rPr>
              <w:t xml:space="preserve">или неполных </w:t>
            </w:r>
            <w:r w:rsidRPr="00DD4E1D">
              <w:rPr>
                <w:sz w:val="16"/>
                <w:szCs w:val="16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306" w:type="pct"/>
            <w:vAlign w:val="center"/>
          </w:tcPr>
          <w:p w14:paraId="2DC635D0" w14:textId="77777777" w:rsidR="00875B10" w:rsidRPr="003C3B18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vertAlign w:val="superscript"/>
              </w:rPr>
            </w:pPr>
            <w:r w:rsidRPr="00DD4E1D">
              <w:rPr>
                <w:sz w:val="16"/>
                <w:szCs w:val="16"/>
              </w:rPr>
              <w:t>проверок о несоблюдении служащими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350" w:type="pct"/>
            <w:vAlign w:val="center"/>
          </w:tcPr>
          <w:p w14:paraId="280B2729" w14:textId="77777777" w:rsidR="00875B10" w:rsidRPr="00DD6FB0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vertAlign w:val="superscript"/>
              </w:rPr>
            </w:pPr>
            <w:r w:rsidRPr="00DD4E1D">
              <w:rPr>
                <w:sz w:val="16"/>
                <w:szCs w:val="16"/>
              </w:rPr>
              <w:t xml:space="preserve">о даче согласия на замещение должности в коммерческой </w:t>
            </w:r>
            <w:r>
              <w:rPr>
                <w:sz w:val="16"/>
                <w:szCs w:val="16"/>
              </w:rPr>
              <w:t xml:space="preserve">или некоммерческой </w:t>
            </w:r>
            <w:r w:rsidRPr="00DD4E1D">
              <w:rPr>
                <w:sz w:val="16"/>
                <w:szCs w:val="16"/>
              </w:rPr>
              <w:t>организации либо на выполнение работы на условиях гражданско-правового договора</w:t>
            </w:r>
          </w:p>
        </w:tc>
        <w:tc>
          <w:tcPr>
            <w:tcW w:w="394" w:type="pct"/>
            <w:vAlign w:val="center"/>
          </w:tcPr>
          <w:p w14:paraId="4EEA0505" w14:textId="77777777" w:rsidR="00875B10" w:rsidRPr="00DD4E1D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DD4E1D">
              <w:rPr>
                <w:sz w:val="16"/>
                <w:szCs w:val="16"/>
              </w:rPr>
              <w:t>о невозможности по объективным причинам представить сведения о дохо</w:t>
            </w:r>
            <w:r>
              <w:rPr>
                <w:sz w:val="16"/>
                <w:szCs w:val="16"/>
              </w:rPr>
              <w:t xml:space="preserve">дах </w:t>
            </w:r>
            <w:r w:rsidRPr="00DD4E1D">
              <w:rPr>
                <w:sz w:val="16"/>
                <w:szCs w:val="16"/>
              </w:rPr>
              <w:t>супруги (супруга) и несовершеннолетних детей</w:t>
            </w:r>
          </w:p>
        </w:tc>
        <w:tc>
          <w:tcPr>
            <w:tcW w:w="394" w:type="pct"/>
            <w:vAlign w:val="center"/>
          </w:tcPr>
          <w:p w14:paraId="02CF6258" w14:textId="77777777" w:rsidR="00875B10" w:rsidRPr="00DD4E1D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DD4E1D">
              <w:rPr>
                <w:sz w:val="16"/>
                <w:szCs w:val="16"/>
              </w:rPr>
              <w:t>об обеспечении соблюдения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</w:p>
        </w:tc>
        <w:tc>
          <w:tcPr>
            <w:tcW w:w="306" w:type="pct"/>
            <w:vAlign w:val="center"/>
          </w:tcPr>
          <w:p w14:paraId="68FC6F0E" w14:textId="77777777" w:rsidR="00875B10" w:rsidRPr="00DD4E1D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DD4E1D">
              <w:rPr>
                <w:sz w:val="16"/>
                <w:szCs w:val="16"/>
              </w:rPr>
              <w:t>требований к достоверности и полноте сведений о доходах, об имуществе и обязательствах имущественного характера</w:t>
            </w:r>
          </w:p>
        </w:tc>
        <w:tc>
          <w:tcPr>
            <w:tcW w:w="306" w:type="pct"/>
            <w:vAlign w:val="center"/>
          </w:tcPr>
          <w:p w14:paraId="373D68EB" w14:textId="77777777" w:rsidR="00875B10" w:rsidRPr="00DD4E1D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DD4E1D">
              <w:rPr>
                <w:sz w:val="16"/>
                <w:szCs w:val="16"/>
              </w:rPr>
              <w:t>требований к служебному поведению</w:t>
            </w:r>
          </w:p>
        </w:tc>
        <w:tc>
          <w:tcPr>
            <w:tcW w:w="350" w:type="pct"/>
            <w:vAlign w:val="center"/>
          </w:tcPr>
          <w:p w14:paraId="49EEE161" w14:textId="77777777" w:rsidR="00875B10" w:rsidRPr="00DD4E1D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DD4E1D">
              <w:rPr>
                <w:sz w:val="16"/>
                <w:szCs w:val="16"/>
              </w:rPr>
              <w:t>требований об урегулировании конфликта интересов</w:t>
            </w:r>
          </w:p>
        </w:tc>
        <w:tc>
          <w:tcPr>
            <w:tcW w:w="362" w:type="pct"/>
            <w:vAlign w:val="center"/>
          </w:tcPr>
          <w:p w14:paraId="6C491031" w14:textId="77777777" w:rsidR="00875B10" w:rsidRPr="002D2C4B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vertAlign w:val="superscript"/>
              </w:rPr>
            </w:pPr>
            <w:r w:rsidRPr="00DD4E1D">
              <w:rPr>
                <w:sz w:val="16"/>
                <w:szCs w:val="16"/>
              </w:rPr>
              <w:t>требований об объективности и уважительности причин непредоставле</w:t>
            </w:r>
            <w:r>
              <w:rPr>
                <w:sz w:val="16"/>
                <w:szCs w:val="16"/>
              </w:rPr>
              <w:t xml:space="preserve">ния сведений о доходах </w:t>
            </w:r>
            <w:r w:rsidRPr="00DD4E1D">
              <w:rPr>
                <w:sz w:val="16"/>
                <w:szCs w:val="16"/>
              </w:rPr>
              <w:t>супруги (супруга) и несовершеннолетних детей гражданского служащего</w:t>
            </w:r>
          </w:p>
        </w:tc>
        <w:tc>
          <w:tcPr>
            <w:tcW w:w="314" w:type="pct"/>
            <w:vMerge/>
            <w:vAlign w:val="center"/>
          </w:tcPr>
          <w:p w14:paraId="49FF0C5B" w14:textId="77777777" w:rsidR="00875B10" w:rsidRPr="00DD4E1D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14:paraId="5889CFE8" w14:textId="77777777" w:rsidR="00875B10" w:rsidRPr="00DD4E1D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39F9D0BF" w14:textId="77777777" w:rsidR="00875B10" w:rsidRPr="00DD4E1D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875B10" w:rsidRPr="00DD4E1D" w14:paraId="59B07C54" w14:textId="77777777" w:rsidTr="004B15E3">
        <w:tc>
          <w:tcPr>
            <w:tcW w:w="343" w:type="pct"/>
          </w:tcPr>
          <w:p w14:paraId="441E8FC3" w14:textId="77777777" w:rsidR="00875B10" w:rsidRPr="00DD4E1D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DD4E1D">
              <w:rPr>
                <w:sz w:val="16"/>
                <w:szCs w:val="16"/>
              </w:rPr>
              <w:t>1</w:t>
            </w:r>
          </w:p>
        </w:tc>
        <w:tc>
          <w:tcPr>
            <w:tcW w:w="319" w:type="pct"/>
            <w:vAlign w:val="center"/>
          </w:tcPr>
          <w:p w14:paraId="637DF831" w14:textId="77777777" w:rsidR="00875B10" w:rsidRPr="00DD4E1D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DD4E1D">
              <w:rPr>
                <w:sz w:val="16"/>
                <w:szCs w:val="16"/>
              </w:rPr>
              <w:t>2</w:t>
            </w:r>
          </w:p>
        </w:tc>
        <w:tc>
          <w:tcPr>
            <w:tcW w:w="314" w:type="pct"/>
            <w:vAlign w:val="center"/>
          </w:tcPr>
          <w:p w14:paraId="72A74D29" w14:textId="77777777" w:rsidR="00875B10" w:rsidRPr="00DD4E1D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DD4E1D">
              <w:rPr>
                <w:sz w:val="16"/>
                <w:szCs w:val="16"/>
              </w:rPr>
              <w:t>3</w:t>
            </w:r>
          </w:p>
        </w:tc>
        <w:tc>
          <w:tcPr>
            <w:tcW w:w="326" w:type="pct"/>
            <w:vAlign w:val="center"/>
          </w:tcPr>
          <w:p w14:paraId="1748042D" w14:textId="77777777" w:rsidR="00875B10" w:rsidRPr="00DD4E1D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DD4E1D">
              <w:rPr>
                <w:sz w:val="16"/>
                <w:szCs w:val="16"/>
              </w:rPr>
              <w:t>4</w:t>
            </w:r>
          </w:p>
        </w:tc>
        <w:tc>
          <w:tcPr>
            <w:tcW w:w="306" w:type="pct"/>
            <w:vAlign w:val="center"/>
          </w:tcPr>
          <w:p w14:paraId="40D4E393" w14:textId="77777777" w:rsidR="00875B10" w:rsidRPr="00DD4E1D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DD4E1D">
              <w:rPr>
                <w:sz w:val="16"/>
                <w:szCs w:val="16"/>
              </w:rPr>
              <w:t>5</w:t>
            </w:r>
          </w:p>
        </w:tc>
        <w:tc>
          <w:tcPr>
            <w:tcW w:w="350" w:type="pct"/>
            <w:vAlign w:val="center"/>
          </w:tcPr>
          <w:p w14:paraId="422B6534" w14:textId="77777777" w:rsidR="00875B10" w:rsidRPr="00DD4E1D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DD4E1D">
              <w:rPr>
                <w:sz w:val="16"/>
                <w:szCs w:val="16"/>
              </w:rPr>
              <w:t>6</w:t>
            </w:r>
          </w:p>
        </w:tc>
        <w:tc>
          <w:tcPr>
            <w:tcW w:w="394" w:type="pct"/>
            <w:vAlign w:val="center"/>
          </w:tcPr>
          <w:p w14:paraId="15D65DD3" w14:textId="77777777" w:rsidR="00875B10" w:rsidRPr="00DD4E1D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DD4E1D">
              <w:rPr>
                <w:sz w:val="16"/>
                <w:szCs w:val="16"/>
              </w:rPr>
              <w:t>7</w:t>
            </w:r>
          </w:p>
        </w:tc>
        <w:tc>
          <w:tcPr>
            <w:tcW w:w="394" w:type="pct"/>
            <w:vAlign w:val="center"/>
          </w:tcPr>
          <w:p w14:paraId="5BDA2AA3" w14:textId="77777777" w:rsidR="00875B10" w:rsidRPr="00DD4E1D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DD4E1D">
              <w:rPr>
                <w:sz w:val="16"/>
                <w:szCs w:val="16"/>
              </w:rPr>
              <w:t>8</w:t>
            </w:r>
          </w:p>
        </w:tc>
        <w:tc>
          <w:tcPr>
            <w:tcW w:w="306" w:type="pct"/>
            <w:vAlign w:val="center"/>
          </w:tcPr>
          <w:p w14:paraId="5BA297E3" w14:textId="77777777" w:rsidR="00875B10" w:rsidRPr="00DD4E1D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DD4E1D">
              <w:rPr>
                <w:sz w:val="16"/>
                <w:szCs w:val="16"/>
              </w:rPr>
              <w:t>9</w:t>
            </w:r>
          </w:p>
        </w:tc>
        <w:tc>
          <w:tcPr>
            <w:tcW w:w="306" w:type="pct"/>
            <w:vAlign w:val="center"/>
          </w:tcPr>
          <w:p w14:paraId="07A9D628" w14:textId="77777777" w:rsidR="00875B10" w:rsidRPr="00DD4E1D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DD4E1D">
              <w:rPr>
                <w:sz w:val="16"/>
                <w:szCs w:val="16"/>
              </w:rPr>
              <w:t>10</w:t>
            </w:r>
          </w:p>
        </w:tc>
        <w:tc>
          <w:tcPr>
            <w:tcW w:w="350" w:type="pct"/>
            <w:vAlign w:val="center"/>
          </w:tcPr>
          <w:p w14:paraId="19896538" w14:textId="77777777" w:rsidR="00875B10" w:rsidRPr="00DD4E1D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DD4E1D">
              <w:rPr>
                <w:sz w:val="16"/>
                <w:szCs w:val="16"/>
              </w:rPr>
              <w:t>11</w:t>
            </w:r>
          </w:p>
        </w:tc>
        <w:tc>
          <w:tcPr>
            <w:tcW w:w="362" w:type="pct"/>
            <w:vAlign w:val="center"/>
          </w:tcPr>
          <w:p w14:paraId="46FCE105" w14:textId="77777777" w:rsidR="00875B10" w:rsidRPr="00DD4E1D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DD4E1D">
              <w:rPr>
                <w:sz w:val="16"/>
                <w:szCs w:val="16"/>
              </w:rPr>
              <w:t>12</w:t>
            </w:r>
          </w:p>
        </w:tc>
        <w:tc>
          <w:tcPr>
            <w:tcW w:w="314" w:type="pct"/>
            <w:vAlign w:val="center"/>
          </w:tcPr>
          <w:p w14:paraId="6E516830" w14:textId="77777777" w:rsidR="00875B10" w:rsidRPr="00DD4E1D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DD4E1D">
              <w:rPr>
                <w:sz w:val="16"/>
                <w:szCs w:val="16"/>
              </w:rPr>
              <w:t>13</w:t>
            </w:r>
          </w:p>
        </w:tc>
        <w:tc>
          <w:tcPr>
            <w:tcW w:w="314" w:type="pct"/>
            <w:vAlign w:val="center"/>
          </w:tcPr>
          <w:p w14:paraId="4416DE71" w14:textId="77777777" w:rsidR="00875B10" w:rsidRPr="00DD4E1D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DD4E1D">
              <w:rPr>
                <w:sz w:val="16"/>
                <w:szCs w:val="16"/>
              </w:rPr>
              <w:t>14</w:t>
            </w:r>
          </w:p>
        </w:tc>
        <w:tc>
          <w:tcPr>
            <w:tcW w:w="302" w:type="pct"/>
            <w:vAlign w:val="center"/>
          </w:tcPr>
          <w:p w14:paraId="3C606932" w14:textId="77777777" w:rsidR="00875B10" w:rsidRPr="00DD4E1D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DD4E1D">
              <w:rPr>
                <w:sz w:val="16"/>
                <w:szCs w:val="16"/>
              </w:rPr>
              <w:t>15</w:t>
            </w:r>
          </w:p>
        </w:tc>
      </w:tr>
      <w:tr w:rsidR="00875B10" w:rsidRPr="00DD4E1D" w14:paraId="7CEB9251" w14:textId="77777777" w:rsidTr="004B15E3">
        <w:tc>
          <w:tcPr>
            <w:tcW w:w="343" w:type="pct"/>
          </w:tcPr>
          <w:p w14:paraId="629E8233" w14:textId="6DCC5FC1" w:rsidR="00875B10" w:rsidRPr="008940E8" w:rsidRDefault="0034162F" w:rsidP="004B15E3">
            <w:pPr>
              <w:autoSpaceDE w:val="0"/>
              <w:autoSpaceDN w:val="0"/>
              <w:adjustRightInd w:val="0"/>
              <w:ind w:left="-63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875B10">
              <w:rPr>
                <w:sz w:val="16"/>
                <w:szCs w:val="16"/>
              </w:rPr>
              <w:t>ОУ «</w:t>
            </w:r>
            <w:proofErr w:type="spellStart"/>
            <w:r>
              <w:rPr>
                <w:sz w:val="16"/>
                <w:szCs w:val="16"/>
              </w:rPr>
              <w:t>Затеихинская</w:t>
            </w:r>
            <w:proofErr w:type="spellEnd"/>
            <w:r>
              <w:rPr>
                <w:sz w:val="16"/>
                <w:szCs w:val="16"/>
              </w:rPr>
              <w:t xml:space="preserve"> школа</w:t>
            </w:r>
            <w:r w:rsidR="00875B10">
              <w:rPr>
                <w:sz w:val="16"/>
                <w:szCs w:val="16"/>
              </w:rPr>
              <w:t>»</w:t>
            </w:r>
          </w:p>
        </w:tc>
        <w:tc>
          <w:tcPr>
            <w:tcW w:w="319" w:type="pct"/>
            <w:vAlign w:val="center"/>
          </w:tcPr>
          <w:p w14:paraId="75F5B6A4" w14:textId="77777777" w:rsidR="00875B10" w:rsidRPr="008940E8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940E8">
              <w:rPr>
                <w:sz w:val="16"/>
                <w:szCs w:val="16"/>
              </w:rPr>
              <w:t>1/1</w:t>
            </w:r>
          </w:p>
        </w:tc>
        <w:tc>
          <w:tcPr>
            <w:tcW w:w="314" w:type="pct"/>
            <w:vAlign w:val="center"/>
          </w:tcPr>
          <w:p w14:paraId="6E6CA2CB" w14:textId="77777777" w:rsidR="00875B10" w:rsidRPr="008940E8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6" w:type="pct"/>
            <w:vAlign w:val="center"/>
          </w:tcPr>
          <w:p w14:paraId="58AE3144" w14:textId="77777777" w:rsidR="00875B10" w:rsidRPr="008940E8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940E8">
              <w:rPr>
                <w:sz w:val="16"/>
                <w:szCs w:val="16"/>
              </w:rPr>
              <w:t>0</w:t>
            </w:r>
          </w:p>
        </w:tc>
        <w:tc>
          <w:tcPr>
            <w:tcW w:w="306" w:type="pct"/>
            <w:vAlign w:val="center"/>
          </w:tcPr>
          <w:p w14:paraId="2DA4F0B8" w14:textId="77777777" w:rsidR="00875B10" w:rsidRPr="008940E8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940E8">
              <w:rPr>
                <w:sz w:val="16"/>
                <w:szCs w:val="16"/>
              </w:rPr>
              <w:t>0</w:t>
            </w:r>
          </w:p>
        </w:tc>
        <w:tc>
          <w:tcPr>
            <w:tcW w:w="350" w:type="pct"/>
            <w:vAlign w:val="center"/>
          </w:tcPr>
          <w:p w14:paraId="2BB395B7" w14:textId="77777777" w:rsidR="00875B10" w:rsidRPr="008940E8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4" w:type="pct"/>
            <w:vAlign w:val="center"/>
          </w:tcPr>
          <w:p w14:paraId="23836347" w14:textId="77777777" w:rsidR="00875B10" w:rsidRPr="008940E8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940E8">
              <w:rPr>
                <w:sz w:val="16"/>
                <w:szCs w:val="16"/>
              </w:rPr>
              <w:t>0</w:t>
            </w:r>
          </w:p>
        </w:tc>
        <w:tc>
          <w:tcPr>
            <w:tcW w:w="394" w:type="pct"/>
            <w:vAlign w:val="center"/>
          </w:tcPr>
          <w:p w14:paraId="02844D73" w14:textId="77777777" w:rsidR="00875B10" w:rsidRPr="008940E8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06" w:type="pct"/>
            <w:vAlign w:val="center"/>
          </w:tcPr>
          <w:p w14:paraId="289BE02A" w14:textId="77777777" w:rsidR="00875B10" w:rsidRPr="008940E8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940E8">
              <w:rPr>
                <w:sz w:val="16"/>
                <w:szCs w:val="16"/>
              </w:rPr>
              <w:t>0</w:t>
            </w:r>
          </w:p>
        </w:tc>
        <w:tc>
          <w:tcPr>
            <w:tcW w:w="306" w:type="pct"/>
            <w:vAlign w:val="center"/>
          </w:tcPr>
          <w:p w14:paraId="7EF36540" w14:textId="77777777" w:rsidR="00875B10" w:rsidRPr="008940E8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940E8">
              <w:rPr>
                <w:sz w:val="16"/>
                <w:szCs w:val="16"/>
              </w:rPr>
              <w:t>0</w:t>
            </w:r>
          </w:p>
        </w:tc>
        <w:tc>
          <w:tcPr>
            <w:tcW w:w="350" w:type="pct"/>
            <w:vAlign w:val="center"/>
          </w:tcPr>
          <w:p w14:paraId="5A804FB8" w14:textId="77777777" w:rsidR="00875B10" w:rsidRPr="008940E8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940E8">
              <w:rPr>
                <w:sz w:val="16"/>
                <w:szCs w:val="16"/>
              </w:rPr>
              <w:t>0</w:t>
            </w:r>
          </w:p>
        </w:tc>
        <w:tc>
          <w:tcPr>
            <w:tcW w:w="362" w:type="pct"/>
            <w:vAlign w:val="center"/>
          </w:tcPr>
          <w:p w14:paraId="077F2F46" w14:textId="77777777" w:rsidR="00875B10" w:rsidRPr="008940E8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940E8">
              <w:rPr>
                <w:sz w:val="16"/>
                <w:szCs w:val="16"/>
              </w:rPr>
              <w:t>0</w:t>
            </w:r>
          </w:p>
        </w:tc>
        <w:tc>
          <w:tcPr>
            <w:tcW w:w="314" w:type="pct"/>
            <w:vAlign w:val="center"/>
          </w:tcPr>
          <w:p w14:paraId="35453359" w14:textId="77777777" w:rsidR="00875B10" w:rsidRPr="008940E8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940E8">
              <w:rPr>
                <w:sz w:val="16"/>
                <w:szCs w:val="16"/>
              </w:rPr>
              <w:t>0</w:t>
            </w:r>
          </w:p>
        </w:tc>
        <w:tc>
          <w:tcPr>
            <w:tcW w:w="314" w:type="pct"/>
            <w:vAlign w:val="center"/>
          </w:tcPr>
          <w:p w14:paraId="3ACFA989" w14:textId="77777777" w:rsidR="00875B10" w:rsidRPr="008940E8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940E8">
              <w:rPr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14:paraId="4BA7BC31" w14:textId="77777777" w:rsidR="00875B10" w:rsidRPr="008940E8" w:rsidRDefault="00875B10" w:rsidP="004B15E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940E8">
              <w:rPr>
                <w:sz w:val="16"/>
                <w:szCs w:val="16"/>
              </w:rPr>
              <w:t>0</w:t>
            </w:r>
          </w:p>
        </w:tc>
      </w:tr>
    </w:tbl>
    <w:p w14:paraId="74592A8E" w14:textId="77777777" w:rsidR="00875B10" w:rsidRDefault="00875B10" w:rsidP="00875B10">
      <w:pPr>
        <w:autoSpaceDE w:val="0"/>
        <w:autoSpaceDN w:val="0"/>
        <w:adjustRightInd w:val="0"/>
        <w:ind w:left="-284" w:right="-737"/>
        <w:jc w:val="both"/>
        <w:outlineLvl w:val="0"/>
        <w:rPr>
          <w:sz w:val="20"/>
          <w:szCs w:val="20"/>
          <w:vertAlign w:val="superscript"/>
        </w:rPr>
      </w:pPr>
    </w:p>
    <w:p w14:paraId="1BC2709D" w14:textId="77777777" w:rsidR="00875B10" w:rsidRPr="008500B6" w:rsidRDefault="00875B10" w:rsidP="00875B10">
      <w:pPr>
        <w:autoSpaceDE w:val="0"/>
        <w:autoSpaceDN w:val="0"/>
        <w:adjustRightInd w:val="0"/>
        <w:ind w:left="-284" w:right="-739"/>
        <w:jc w:val="both"/>
        <w:outlineLvl w:val="0"/>
        <w:rPr>
          <w:sz w:val="2"/>
          <w:szCs w:val="2"/>
        </w:rPr>
      </w:pPr>
    </w:p>
    <w:p w14:paraId="0D670796" w14:textId="77777777" w:rsidR="004307DC" w:rsidRDefault="004307DC"/>
    <w:sectPr w:rsidR="004307DC" w:rsidSect="00BD1D39">
      <w:endnotePr>
        <w:numFmt w:val="decimal"/>
      </w:endnotePr>
      <w:pgSz w:w="16838" w:h="11906" w:orient="landscape"/>
      <w:pgMar w:top="284" w:right="425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10"/>
    <w:rsid w:val="0034162F"/>
    <w:rsid w:val="004307DC"/>
    <w:rsid w:val="0087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E250"/>
  <w15:chartTrackingRefBased/>
  <w15:docId w15:val="{84A8C50D-A145-4AEB-91C6-15FD44D3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B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Ludmila</cp:lastModifiedBy>
  <cp:revision>3</cp:revision>
  <dcterms:created xsi:type="dcterms:W3CDTF">2023-03-10T06:55:00Z</dcterms:created>
  <dcterms:modified xsi:type="dcterms:W3CDTF">2023-04-26T17:00:00Z</dcterms:modified>
</cp:coreProperties>
</file>